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1" w:lastColumn="0" w:lastRow="0" w:noHBand="0" w:noVBand="1" w:val="04A0"/>
        <w:tblW w:w="10080" w:type="dxa"/>
        <w:tblLayout w:type="fixed"/>
      </w:tblPr>
      <w:tblGrid>
        <w:gridCol w:w="2015"/>
        <w:gridCol w:w="4464"/>
        <w:gridCol w:w="3600"/>
      </w:tblGrid>
      <w:tr>
        <w:trPr>
          <w:trHeight w:val="1728"/>
        </w:trPr>
        <w:tc>
          <w:tcPr>
            <w:tcW w:type="dxa" w:w="201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Your logo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b/>
                <w:i w:val="0"/>
                <w:color w:val="111827"/>
                <w:sz w:val="40"/>
              </w:rPr>
              <w:t>Your company name</w:t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Address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Phone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Email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License # / registration #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</w:tc>
        <w:tc>
          <w:tcPr>
            <w:tcW w:type="dxa" w:w="3600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F2937"/>
                <w:sz w:val="32"/>
              </w:rPr>
              <w:t>CHANGE ORDER</w:t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Change order #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Date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Contract #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Job address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Customer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</w:tc>
      </w:tr>
    </w:tbl>
    <w:p>
      <w:pPr>
        <w:spacing w:after="0" w:line="120" w:lineRule="exact"/>
      </w:pPr>
    </w:p>
    <w:p>
      <w:pPr>
        <w:spacing w:before="80" w:after="6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WHAT CHANGED</w:t>
      </w:r>
    </w:p>
    <w:tbl>
      <w:tblPr>
        <w:tblW w:type="dxa" w:w="10080"/>
        <w:tblLook w:firstColumn="1" w:firstRow="1" w:lastColumn="0" w:lastRow="0" w:noHBand="0" w:noVBand="1" w:val="04A0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0080"/>
      </w:tblGrid>
      <w:tr>
        <w:trPr>
          <w:trHeight w:val="835" w:hRule="atLeast"/>
        </w:trPr>
        <w:tc>
          <w:tcPr>
            <w:tcW w:type="dxa" w:w="10080"/>
          </w:tcPr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Fill in: what we found or what you asked for. Example: 6 sheets of rotten decking on the north slope, found after tear-off.</w:t>
            </w:r>
          </w:p>
        </w:tc>
      </w:tr>
    </w:tbl>
    <w:p>
      <w:pPr>
        <w:spacing w:before="80" w:after="6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WHAT WE WILL DO</w:t>
      </w:r>
    </w:p>
    <w:tbl>
      <w:tblPr>
        <w:tblW w:type="dxa" w:w="10080"/>
        <w:tblLook w:firstColumn="1" w:firstRow="1" w:lastColumn="0" w:lastRow="0" w:noHBand="0" w:noVBand="1" w:val="04A0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0080"/>
      </w:tblGrid>
      <w:tr>
        <w:trPr>
          <w:trHeight w:val="835" w:hRule="atLeast"/>
        </w:trPr>
        <w:tc>
          <w:tcPr>
            <w:tcW w:type="dxa" w:w="10080"/>
          </w:tcPr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Fill in: the extra work and the materials, in plain words.</w:t>
            </w:r>
          </w:p>
        </w:tc>
      </w:tr>
    </w:tbl>
    <w:p>
      <w:pPr>
        <w:spacing w:before="80" w:after="6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WHY</w:t>
      </w:r>
    </w:p>
    <w:p>
      <w:r>
        <w:rPr>
          <w:rFonts w:ascii="Arial" w:hAnsi="Arial"/>
          <w:b w:val="0"/>
          <w:i w:val="0"/>
          <w:color w:val="111827"/>
          <w:sz w:val="20"/>
        </w:rPr>
        <w:t>☐ hidden damage found     ☐ customer request     ☐ code or inspector requirement</w:t>
      </w:r>
    </w:p>
    <w:p>
      <w:pPr>
        <w:spacing w:after="80"/>
      </w:pPr>
      <w:r>
        <w:rPr>
          <w:rFonts w:ascii="Arial" w:hAnsi="Arial"/>
          <w:b w:val="0"/>
          <w:i w:val="0"/>
          <w:color w:val="111827"/>
          <w:sz w:val="20"/>
        </w:rPr>
        <w:t>☐ material not available (substitute)     ☐ other</w:t>
      </w:r>
    </w:p>
    <w:p>
      <w:pPr>
        <w:spacing w:after="40" w:before="0"/>
      </w:pPr>
      <w:r>
        <w:rPr>
          <w:rFonts w:ascii="Arial" w:hAnsi="Arial"/>
          <w:b/>
          <w:i w:val="0"/>
          <w:color w:val="111827"/>
          <w:sz w:val="20"/>
        </w:rPr>
        <w:t xml:space="preserve">Photos attached: </w:t>
      </w:r>
      <w:r>
        <w:rPr>
          <w:rFonts w:ascii="Arial" w:hAnsi="Arial"/>
          <w:b w:val="0"/>
          <w:i w:val="0"/>
          <w:color w:val="111827"/>
          <w:sz w:val="20"/>
        </w:rPr>
        <w:t>☐ yes, how many ____</w:t>
      </w:r>
    </w:p>
    <w:p>
      <w:pPr>
        <w:spacing w:before="80" w:after="6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COST</w:t>
      </w:r>
    </w:p>
    <w:tbl>
      <w:tblPr>
        <w:tblW w:type="dxa" w:w="10080"/>
        <w:jc w:val="center"/>
        <w:tblLayout w:type="fixed"/>
        <w:tblLook w:firstColumn="1" w:firstRow="1" w:lastColumn="0" w:lastRow="0" w:noHBand="0" w:noVBand="1" w:val="04A0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4752"/>
        <w:gridCol w:w="1007"/>
        <w:gridCol w:w="1152"/>
        <w:gridCol w:w="1512"/>
        <w:gridCol w:w="1655"/>
      </w:tblGrid>
      <w:tr>
        <w:trPr>
          <w:tblHeader w:val="true"/>
        </w:trPr>
        <w:tc>
          <w:tcPr>
            <w:tcW w:type="dxa" w:w="4752"/>
            <w:shd w:val="clear" w:color="auto" w:fill="1F293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008"/>
            <w:shd w:val="clear" w:color="auto" w:fill="1F2937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152"/>
            <w:shd w:val="clear" w:color="auto" w:fill="1F2937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656"/>
            <w:shd w:val="clear" w:color="auto" w:fill="1F2937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Line total</w:t>
            </w:r>
          </w:p>
        </w:tc>
      </w:tr>
      <w:tr>
        <w:trPr>
          <w:trHeight w:val="345" w:hRule="atLeast"/>
        </w:trPr>
        <w:tc>
          <w:tcPr>
            <w:tcW w:type="dxa" w:w="4752"/>
          </w:tcPr>
          <w:p/>
        </w:tc>
        <w:tc>
          <w:tcPr>
            <w:tcW w:type="dxa" w:w="1008"/>
          </w:tcPr>
          <w:p/>
        </w:tc>
        <w:tc>
          <w:tcPr>
            <w:tcW w:type="dxa" w:w="1152"/>
          </w:tcPr>
          <w:p/>
        </w:tc>
        <w:tc>
          <w:tcPr>
            <w:tcW w:type="dxa" w:w="1512"/>
          </w:tcPr>
          <w:p/>
        </w:tc>
        <w:tc>
          <w:tcPr>
            <w:tcW w:type="dxa" w:w="1656"/>
          </w:tcPr>
          <w:p/>
        </w:tc>
      </w:tr>
      <w:tr>
        <w:trPr>
          <w:trHeight w:val="345" w:hRule="atLeast"/>
        </w:trPr>
        <w:tc>
          <w:tcPr>
            <w:tcW w:type="dxa" w:w="4752"/>
            <w:shd w:val="clear" w:color="auto" w:fill="F3F4F6"/>
          </w:tcPr>
          <w:p/>
        </w:tc>
        <w:tc>
          <w:tcPr>
            <w:tcW w:type="dxa" w:w="1008"/>
            <w:shd w:val="clear" w:color="auto" w:fill="F3F4F6"/>
          </w:tcPr>
          <w:p/>
        </w:tc>
        <w:tc>
          <w:tcPr>
            <w:tcW w:type="dxa" w:w="115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656"/>
            <w:shd w:val="clear" w:color="auto" w:fill="F3F4F6"/>
          </w:tcPr>
          <w:p/>
        </w:tc>
      </w:tr>
      <w:tr>
        <w:trPr>
          <w:trHeight w:val="345" w:hRule="atLeast"/>
        </w:trPr>
        <w:tc>
          <w:tcPr>
            <w:tcW w:type="dxa" w:w="4752"/>
          </w:tcPr>
          <w:p/>
        </w:tc>
        <w:tc>
          <w:tcPr>
            <w:tcW w:type="dxa" w:w="1008"/>
          </w:tcPr>
          <w:p/>
        </w:tc>
        <w:tc>
          <w:tcPr>
            <w:tcW w:type="dxa" w:w="1152"/>
          </w:tcPr>
          <w:p/>
        </w:tc>
        <w:tc>
          <w:tcPr>
            <w:tcW w:type="dxa" w:w="1512"/>
          </w:tcPr>
          <w:p/>
        </w:tc>
        <w:tc>
          <w:tcPr>
            <w:tcW w:type="dxa" w:w="1656"/>
          </w:tcPr>
          <w:p/>
        </w:tc>
      </w:tr>
      <w:tr>
        <w:trPr>
          <w:trHeight w:val="345" w:hRule="atLeast"/>
        </w:trPr>
        <w:tc>
          <w:tcPr>
            <w:tcW w:type="dxa" w:w="4752"/>
            <w:shd w:val="clear" w:color="auto" w:fill="F3F4F6"/>
          </w:tcPr>
          <w:p/>
        </w:tc>
        <w:tc>
          <w:tcPr>
            <w:tcW w:type="dxa" w:w="1008"/>
            <w:shd w:val="clear" w:color="auto" w:fill="F3F4F6"/>
          </w:tcPr>
          <w:p/>
        </w:tc>
        <w:tc>
          <w:tcPr>
            <w:tcW w:type="dxa" w:w="115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656"/>
            <w:shd w:val="clear" w:color="auto" w:fill="F3F4F6"/>
          </w:tcPr>
          <w:p/>
        </w:tc>
      </w:tr>
      <w:tr>
        <w:trPr>
          <w:trHeight w:val="345" w:hRule="atLeast"/>
        </w:trPr>
        <w:tc>
          <w:tcPr>
            <w:tcW w:type="dxa" w:w="4752"/>
          </w:tcPr>
          <w:p/>
        </w:tc>
        <w:tc>
          <w:tcPr>
            <w:tcW w:type="dxa" w:w="1008"/>
          </w:tcPr>
          <w:p/>
        </w:tc>
        <w:tc>
          <w:tcPr>
            <w:tcW w:type="dxa" w:w="1152"/>
          </w:tcPr>
          <w:p/>
        </w:tc>
        <w:tc>
          <w:tcPr>
            <w:tcW w:type="dxa" w:w="1512"/>
          </w:tcPr>
          <w:p/>
        </w:tc>
        <w:tc>
          <w:tcPr>
            <w:tcW w:type="dxa" w:w="1656"/>
          </w:tcPr>
          <w:p/>
        </w:tc>
      </w:tr>
    </w:tbl>
    <w:tbl>
      <w:tblPr>
        <w:tblW w:type="dxa" w:w="1008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20"/>
        <w:gridCol w:w="3456"/>
        <w:gridCol w:w="2304"/>
      </w:tblGrid>
      <w:tr>
        <w:trPr>
          <w:trHeight w:val="302" w:hRule="atLeast"/>
        </w:trPr>
        <w:tc>
          <w:tcPr>
            <w:tcW w:type="dxa" w:w="4320"/>
            <w:vMerge w:val="restart"/>
          </w:tcPr>
          <w:p>
            <w:pPr>
              <w:spacing w:after="120" w:before="120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Schedule</w:t>
            </w:r>
          </w:p>
          <w:p>
            <w:pPr>
              <w:spacing w:after="160" w:before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Adds ____ days to the schedule.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New estimated completion: ______________.</w:t>
            </w:r>
          </w:p>
        </w:tc>
        <w:tc>
          <w:tcPr>
            <w:tcW w:type="dxa" w:w="3456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Change subtotal</w:t>
            </w:r>
          </w:p>
        </w:tc>
        <w:tc>
          <w:tcPr>
            <w:tcW w:type="dxa" w:w="2304"/>
            <w:tcBorders>
              <w:bottom w:val="single" w:sz="4" w:color="9CA3AF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rPr>
          <w:trHeight w:val="302" w:hRule="atLeast"/>
        </w:trPr>
        <w:tc>
          <w:tcPr>
            <w:tcW w:type="dxa" w:w="4320"/>
            <w:vMerge/>
          </w:tcPr>
          <w:p/>
        </w:tc>
        <w:tc>
          <w:tcPr>
            <w:tcW w:type="dxa" w:w="3456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Tax</w:t>
            </w:r>
          </w:p>
        </w:tc>
        <w:tc>
          <w:tcPr>
            <w:tcW w:type="dxa" w:w="2304"/>
            <w:tcBorders>
              <w:bottom w:val="single" w:sz="4" w:color="9CA3AF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rPr>
          <w:trHeight w:val="302" w:hRule="atLeast"/>
        </w:trPr>
        <w:tc>
          <w:tcPr>
            <w:tcW w:type="dxa" w:w="4320"/>
            <w:vMerge/>
          </w:tcPr>
          <w:p/>
        </w:tc>
        <w:tc>
          <w:tcPr>
            <w:tcW w:type="dxa" w:w="3456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Change total</w:t>
            </w:r>
          </w:p>
        </w:tc>
        <w:tc>
          <w:tcPr>
            <w:tcW w:type="dxa" w:w="2304"/>
            <w:tcBorders>
              <w:bottom w:val="single" w:sz="4" w:color="9CA3AF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rPr>
          <w:trHeight w:val="302" w:hRule="atLeast"/>
        </w:trPr>
        <w:tc>
          <w:tcPr>
            <w:tcW w:type="dxa" w:w="4320"/>
            <w:vMerge/>
          </w:tcPr>
          <w:p/>
        </w:tc>
        <w:tc>
          <w:tcPr>
            <w:tcW w:type="dxa" w:w="3456"/>
          </w:tcPr>
          <w:p>
            <w:pPr>
              <w:spacing w:after="0" w:before="120"/>
              <w:jc w:val="right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Original contract price</w:t>
            </w:r>
          </w:p>
        </w:tc>
        <w:tc>
          <w:tcPr>
            <w:tcW w:type="dxa" w:w="2304"/>
            <w:tcBorders>
              <w:bottom w:val="single" w:sz="4" w:color="9CA3AF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rPr>
          <w:trHeight w:val="302" w:hRule="atLeast"/>
        </w:trPr>
        <w:tc>
          <w:tcPr>
            <w:tcW w:type="dxa" w:w="4320"/>
            <w:vMerge/>
          </w:tcPr>
          <w:p/>
        </w:tc>
        <w:tc>
          <w:tcPr>
            <w:tcW w:type="dxa" w:w="3456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Previous change orders</w:t>
            </w:r>
          </w:p>
        </w:tc>
        <w:tc>
          <w:tcPr>
            <w:tcW w:type="dxa" w:w="2304"/>
            <w:tcBorders>
              <w:bottom w:val="single" w:sz="4" w:color="9CA3AF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rPr>
          <w:trHeight w:val="302" w:hRule="atLeast"/>
        </w:trPr>
        <w:tc>
          <w:tcPr>
            <w:tcW w:type="dxa" w:w="4320"/>
            <w:vMerge/>
          </w:tcPr>
          <w:p/>
        </w:tc>
        <w:tc>
          <w:tcPr>
            <w:tcW w:type="dxa" w:w="3456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This change</w:t>
            </w:r>
          </w:p>
        </w:tc>
        <w:tc>
          <w:tcPr>
            <w:tcW w:type="dxa" w:w="2304"/>
            <w:tcBorders>
              <w:bottom w:val="single" w:sz="4" w:color="9CA3AF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rPr>
          <w:trHeight w:val="460" w:hRule="atLeast"/>
        </w:trPr>
        <w:tc>
          <w:tcPr>
            <w:tcW w:type="dxa" w:w="4320"/>
            <w:vMerge/>
          </w:tcPr>
          <w:p/>
        </w:tc>
        <w:tc>
          <w:tcPr>
            <w:tcW w:type="dxa" w:w="3456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111827"/>
                <w:sz w:val="24"/>
              </w:rPr>
              <w:t>New contract price</w:t>
            </w:r>
          </w:p>
        </w:tc>
        <w:tc>
          <w:tcPr>
            <w:tcW w:type="dxa" w:w="2304"/>
            <w:tcBorders>
              <w:bottom w:val="single" w:sz="12" w:color="1F2937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11827"/>
                <w:sz w:val="24"/>
              </w:rPr>
              <w:t>$</w:t>
            </w:r>
          </w:p>
        </w:tc>
      </w:tr>
    </w:tbl>
    <w:p>
      <w:pPr>
        <w:spacing w:before="80" w:after="6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APPROVAL</w:t>
      </w:r>
    </w:p>
    <w:p>
      <w:pPr>
        <w:spacing w:after="40" w:before="0"/>
      </w:pPr>
      <w:r>
        <w:rPr>
          <w:rFonts w:ascii="Arial" w:hAnsi="Arial"/>
          <w:b/>
          <w:i w:val="0"/>
          <w:color w:val="111827"/>
          <w:sz w:val="20"/>
        </w:rPr>
        <w:t>No extra charge is due without the customer's signature below.</w:t>
      </w:r>
    </w:p>
    <w:p>
      <w:pPr>
        <w:tabs>
          <w:tab w:pos="6566" w:val="left" w:leader="underscore"/>
          <w:tab w:pos="6854" w:val="left"/>
          <w:tab w:pos="10080" w:val="right" w:leader="underscore"/>
        </w:tabs>
        <w:spacing w:after="80" w:before="200"/>
      </w:pPr>
      <w:r>
        <w:rPr>
          <w:rFonts w:ascii="Arial" w:hAnsi="Arial"/>
          <w:b w:val="0"/>
          <w:i w:val="0"/>
          <w:color w:val="111827"/>
          <w:sz w:val="20"/>
        </w:rPr>
        <w:t xml:space="preserve">Customer signature </w:t>
      </w:r>
      <w:r>
        <w:rPr>
          <w:rFonts w:ascii="Arial" w:hAnsi="Arial"/>
          <w:b w:val="0"/>
          <w:i w:val="0"/>
          <w:color w:val="111827"/>
          <w:sz w:val="20"/>
        </w:rPr>
        <w:tab/>
      </w:r>
      <w:r>
        <w:rPr>
          <w:rFonts w:ascii="Arial" w:hAnsi="Arial"/>
          <w:b w:val="0"/>
          <w:i w:val="0"/>
          <w:color w:val="111827"/>
          <w:sz w:val="20"/>
        </w:rPr>
        <w:tab/>
        <w:t xml:space="preserve">Date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6566" w:val="left" w:leader="underscore"/>
          <w:tab w:pos="6854" w:val="left"/>
          <w:tab w:pos="10080" w:val="right" w:leader="underscore"/>
        </w:tabs>
        <w:spacing w:after="80" w:before="200"/>
      </w:pPr>
      <w:r>
        <w:rPr>
          <w:rFonts w:ascii="Arial" w:hAnsi="Arial"/>
          <w:b w:val="0"/>
          <w:i w:val="0"/>
          <w:color w:val="111827"/>
          <w:sz w:val="20"/>
        </w:rPr>
        <w:t xml:space="preserve">Contractor signature </w:t>
      </w:r>
      <w:r>
        <w:rPr>
          <w:rFonts w:ascii="Arial" w:hAnsi="Arial"/>
          <w:b w:val="0"/>
          <w:i w:val="0"/>
          <w:color w:val="111827"/>
          <w:sz w:val="20"/>
        </w:rPr>
        <w:tab/>
      </w:r>
      <w:r>
        <w:rPr>
          <w:rFonts w:ascii="Arial" w:hAnsi="Arial"/>
          <w:b w:val="0"/>
          <w:i w:val="0"/>
          <w:color w:val="111827"/>
          <w:sz w:val="20"/>
        </w:rPr>
        <w:tab/>
        <w:t xml:space="preserve">Date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/>
        <w:color w:val="6B7280"/>
        <w:sz w:val="16"/>
      </w:rPr>
      <w:t>This template is a starting point. Have a lawyer in your state read your final contract.</w:t>
    </w:r>
  </w:p>
  <w:p>
    <w:pPr>
      <w:jc w:val="center"/>
    </w:pPr>
    <w:r>
      <w:rPr>
        <w:rFonts w:ascii="Arial" w:hAnsi="Arial"/>
        <w:b w:val="0"/>
        <w:i w:val="0"/>
        <w:color w:val="6B7280"/>
        <w:sz w:val="14"/>
      </w:rPr>
      <w:t>Template by The Roofing List · theroofinglist.com/for-roofers/templates/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change order</dc:title>
  <dc:subject>Roofing change order template</dc:subject>
  <dc:creator/>
  <cp:keywords/>
  <dc:description>Template by The Roofing List · theroofinglist.com/for-roofers/templates/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